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C19C" w14:textId="53D2DBBA" w:rsidR="00A62ED5" w:rsidRPr="00A62ED5" w:rsidRDefault="00A62ED5" w:rsidP="00A62ED5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A62ED5">
        <w:rPr>
          <w:color w:val="000000"/>
          <w:sz w:val="28"/>
        </w:rPr>
        <w:t>Х</w:t>
      </w:r>
      <w:r w:rsidR="00567188" w:rsidRPr="00A62ED5">
        <w:rPr>
          <w:color w:val="000000"/>
          <w:sz w:val="28"/>
        </w:rPr>
        <w:t>арактеристик</w:t>
      </w:r>
      <w:r w:rsidRPr="00A62ED5">
        <w:rPr>
          <w:color w:val="000000"/>
          <w:sz w:val="28"/>
        </w:rPr>
        <w:t>а-рекомендация</w:t>
      </w:r>
      <w:r w:rsidR="00567188" w:rsidRPr="00A62ED5">
        <w:rPr>
          <w:color w:val="000000"/>
          <w:sz w:val="28"/>
        </w:rPr>
        <w:t xml:space="preserve"> </w:t>
      </w:r>
      <w:r w:rsidRPr="00A62ED5">
        <w:rPr>
          <w:color w:val="000000"/>
          <w:sz w:val="28"/>
        </w:rPr>
        <w:t xml:space="preserve">претендента на участие в конкурсе на получение стипендии Президента РФ для обучающихся за рубежом из числа </w:t>
      </w:r>
      <w:r w:rsidR="00097765">
        <w:rPr>
          <w:color w:val="000000"/>
          <w:sz w:val="28"/>
        </w:rPr>
        <w:t>аспирантов</w:t>
      </w:r>
    </w:p>
    <w:p w14:paraId="7C498570" w14:textId="77777777" w:rsidR="00A62ED5" w:rsidRPr="00A62ED5" w:rsidRDefault="00A62ED5" w:rsidP="00567188">
      <w:pPr>
        <w:pStyle w:val="20"/>
        <w:shd w:val="clear" w:color="auto" w:fill="auto"/>
        <w:spacing w:after="228" w:line="230" w:lineRule="exact"/>
        <w:ind w:left="5280" w:right="240"/>
        <w:jc w:val="right"/>
        <w:rPr>
          <w:color w:val="000000"/>
          <w:sz w:val="20"/>
        </w:rPr>
      </w:pPr>
    </w:p>
    <w:p w14:paraId="2B911EFD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Наименование направляющей образовательной организации: </w:t>
      </w:r>
      <w:r w:rsidR="007A1EF5" w:rsidRPr="00282A7E">
        <w:rPr>
          <w:b w:val="0"/>
          <w:color w:val="auto"/>
          <w:sz w:val="22"/>
          <w:szCs w:val="22"/>
        </w:rPr>
        <w:t>УрФУ</w:t>
      </w:r>
    </w:p>
    <w:p w14:paraId="795E88C7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Наименование учредителя направляющей образовательной организации:</w:t>
      </w:r>
      <w:r w:rsidR="007A1EF5">
        <w:rPr>
          <w:b w:val="0"/>
          <w:sz w:val="22"/>
          <w:szCs w:val="22"/>
        </w:rPr>
        <w:t xml:space="preserve"> Минобрнауки</w:t>
      </w:r>
    </w:p>
    <w:p w14:paraId="3AB23553" w14:textId="5B4460D6" w:rsidR="00567188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A62ED5">
        <w:rPr>
          <w:b w:val="0"/>
          <w:sz w:val="22"/>
          <w:szCs w:val="22"/>
        </w:rPr>
        <w:t>Претендент</w:t>
      </w:r>
      <w:r w:rsidR="00567188" w:rsidRPr="00A62ED5">
        <w:rPr>
          <w:b w:val="0"/>
          <w:sz w:val="22"/>
          <w:szCs w:val="22"/>
        </w:rPr>
        <w:t>: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6943CBA7" w14:textId="4E4DF2EC" w:rsid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097765">
        <w:rPr>
          <w:b w:val="0"/>
          <w:color w:val="auto"/>
          <w:sz w:val="22"/>
          <w:szCs w:val="22"/>
        </w:rPr>
        <w:t>Год обучения, на который назначается стипендия:</w:t>
      </w:r>
      <w:r>
        <w:rPr>
          <w:b w:val="0"/>
          <w:color w:val="FF0000"/>
          <w:sz w:val="22"/>
          <w:szCs w:val="22"/>
        </w:rPr>
        <w:t xml:space="preserve"> вписать</w:t>
      </w:r>
    </w:p>
    <w:p w14:paraId="36F7A598" w14:textId="7CFD20E9" w:rsidR="00097765" w:rsidRPr="00A62ED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</w:p>
    <w:p w14:paraId="61B494E1" w14:textId="6F9CC7D6" w:rsidR="003E1B63" w:rsidRDefault="003E1B63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A62ED5">
        <w:rPr>
          <w:b w:val="0"/>
          <w:sz w:val="22"/>
          <w:szCs w:val="22"/>
        </w:rPr>
        <w:t>Специальность</w:t>
      </w:r>
      <w:r w:rsidR="007A1EF5">
        <w:rPr>
          <w:b w:val="0"/>
          <w:sz w:val="22"/>
          <w:szCs w:val="22"/>
        </w:rPr>
        <w:t>/ направление подготовки</w:t>
      </w:r>
      <w:r w:rsidR="00A62ED5" w:rsidRPr="00A62ED5">
        <w:rPr>
          <w:b w:val="0"/>
          <w:sz w:val="22"/>
          <w:szCs w:val="22"/>
        </w:rPr>
        <w:t xml:space="preserve">: </w:t>
      </w:r>
      <w:r w:rsidR="00A62ED5" w:rsidRPr="00A62ED5">
        <w:rPr>
          <w:b w:val="0"/>
          <w:color w:val="FF0000"/>
          <w:sz w:val="22"/>
          <w:szCs w:val="22"/>
        </w:rPr>
        <w:t>вписать</w:t>
      </w:r>
    </w:p>
    <w:p w14:paraId="6CAB4604" w14:textId="056BDB13" w:rsid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097765">
        <w:rPr>
          <w:b w:val="0"/>
          <w:color w:val="auto"/>
          <w:sz w:val="22"/>
          <w:szCs w:val="22"/>
        </w:rPr>
        <w:t>Специальность научных работников</w:t>
      </w:r>
      <w:r>
        <w:rPr>
          <w:b w:val="0"/>
          <w:color w:val="FF0000"/>
          <w:sz w:val="22"/>
          <w:szCs w:val="22"/>
        </w:rPr>
        <w:t>: вписать</w:t>
      </w:r>
    </w:p>
    <w:p w14:paraId="15C017DC" w14:textId="6350036C" w:rsid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Тема диссертационного исследования:</w:t>
      </w:r>
    </w:p>
    <w:p w14:paraId="0FA03EB9" w14:textId="5C32AB6C" w:rsidR="00097765" w:rsidRP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Объем выполненной работы по теме диссертационного исследования: </w:t>
      </w:r>
      <w:r w:rsidRPr="00097765">
        <w:rPr>
          <w:b w:val="0"/>
          <w:color w:val="FF0000"/>
          <w:sz w:val="22"/>
          <w:szCs w:val="22"/>
        </w:rPr>
        <w:t>____% (</w:t>
      </w:r>
      <w:r w:rsidRPr="00097765">
        <w:rPr>
          <w:b w:val="0"/>
          <w:i/>
          <w:color w:val="FF0000"/>
          <w:sz w:val="22"/>
          <w:szCs w:val="22"/>
        </w:rPr>
        <w:t>целое число 0-100)</w:t>
      </w:r>
    </w:p>
    <w:p w14:paraId="75FDBD53" w14:textId="2691E228" w:rsidR="007A1EF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Сдача кандидатских экзаменов: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иностранный язык</w:t>
      </w:r>
    </w:p>
    <w:p w14:paraId="459DD54C" w14:textId="7B9E08FF" w:rsidR="0009776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история и философия науки</w:t>
      </w:r>
    </w:p>
    <w:p w14:paraId="78CC07D5" w14:textId="3570E7B4" w:rsidR="00097765" w:rsidRPr="00A62ED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специальность</w:t>
      </w:r>
    </w:p>
    <w:p w14:paraId="225506C6" w14:textId="77777777" w:rsidR="00835A7F" w:rsidRPr="00A62ED5" w:rsidRDefault="00835A7F" w:rsidP="00A62ED5">
      <w:pPr>
        <w:pStyle w:val="20"/>
        <w:shd w:val="clear" w:color="auto" w:fill="auto"/>
        <w:spacing w:after="221" w:line="170" w:lineRule="exact"/>
        <w:jc w:val="left"/>
        <w:rPr>
          <w:b w:val="0"/>
          <w:color w:val="FF0000"/>
          <w:sz w:val="22"/>
          <w:szCs w:val="22"/>
        </w:rPr>
      </w:pPr>
    </w:p>
    <w:p w14:paraId="32F1A9E1" w14:textId="77777777" w:rsidR="00A62ED5" w:rsidRPr="00851FA7" w:rsidRDefault="00A62ED5" w:rsidP="00A62ED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851FA7">
        <w:rPr>
          <w:sz w:val="22"/>
          <w:szCs w:val="22"/>
        </w:rPr>
        <w:t>Личные данные (в именительном падеже)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851FA7" w14:paraId="5D5D4BC2" w14:textId="77777777" w:rsidTr="001C320E">
        <w:tc>
          <w:tcPr>
            <w:tcW w:w="4654" w:type="dxa"/>
          </w:tcPr>
          <w:p w14:paraId="7C0EEF4E" w14:textId="77777777" w:rsidR="00851FA7" w:rsidRPr="00B0169D" w:rsidRDefault="00851FA7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 xml:space="preserve">Фамилия </w:t>
            </w:r>
          </w:p>
        </w:tc>
        <w:tc>
          <w:tcPr>
            <w:tcW w:w="4651" w:type="dxa"/>
          </w:tcPr>
          <w:p w14:paraId="63FF89FB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56FE24C" w14:textId="77777777" w:rsidTr="001C320E">
        <w:tc>
          <w:tcPr>
            <w:tcW w:w="4654" w:type="dxa"/>
          </w:tcPr>
          <w:p w14:paraId="5F3028B1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595F89F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8D94523" w14:textId="77777777" w:rsidTr="001C320E">
        <w:tc>
          <w:tcPr>
            <w:tcW w:w="4654" w:type="dxa"/>
          </w:tcPr>
          <w:p w14:paraId="60496515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7AB7D0FC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  <w:bookmarkStart w:id="0" w:name="_GoBack"/>
            <w:bookmarkEnd w:id="0"/>
          </w:p>
        </w:tc>
      </w:tr>
      <w:tr w:rsidR="00851FA7" w14:paraId="7FFBA6AE" w14:textId="77777777" w:rsidTr="001C320E">
        <w:tc>
          <w:tcPr>
            <w:tcW w:w="4654" w:type="dxa"/>
          </w:tcPr>
          <w:p w14:paraId="423E37A4" w14:textId="77777777" w:rsidR="00851FA7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Имя</w:t>
            </w:r>
          </w:p>
        </w:tc>
        <w:tc>
          <w:tcPr>
            <w:tcW w:w="4651" w:type="dxa"/>
          </w:tcPr>
          <w:p w14:paraId="67E96604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55AD8F31" w14:textId="77777777" w:rsidTr="001C320E">
        <w:tc>
          <w:tcPr>
            <w:tcW w:w="4654" w:type="dxa"/>
          </w:tcPr>
          <w:p w14:paraId="74364B62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61F6D746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7C64D4A" w14:textId="77777777" w:rsidTr="001C320E">
        <w:tc>
          <w:tcPr>
            <w:tcW w:w="4654" w:type="dxa"/>
          </w:tcPr>
          <w:p w14:paraId="7E5B20D1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0906DFD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90A4CCE" w14:textId="77777777" w:rsidTr="001C320E">
        <w:tc>
          <w:tcPr>
            <w:tcW w:w="4654" w:type="dxa"/>
          </w:tcPr>
          <w:p w14:paraId="3D8FF855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Отчество (на русском языке)</w:t>
            </w:r>
          </w:p>
        </w:tc>
        <w:tc>
          <w:tcPr>
            <w:tcW w:w="4651" w:type="dxa"/>
          </w:tcPr>
          <w:p w14:paraId="5736B6A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05DE2809" w14:textId="77777777" w:rsidTr="001C320E">
        <w:tc>
          <w:tcPr>
            <w:tcW w:w="4654" w:type="dxa"/>
          </w:tcPr>
          <w:p w14:paraId="4B316BC1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Пол</w:t>
            </w:r>
          </w:p>
        </w:tc>
        <w:tc>
          <w:tcPr>
            <w:tcW w:w="4651" w:type="dxa"/>
          </w:tcPr>
          <w:p w14:paraId="41FF9AB0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14:paraId="49D4E459" w14:textId="77777777" w:rsidTr="001C320E">
        <w:tc>
          <w:tcPr>
            <w:tcW w:w="4654" w:type="dxa"/>
          </w:tcPr>
          <w:p w14:paraId="36B2896F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4651" w:type="dxa"/>
          </w:tcPr>
          <w:p w14:paraId="7A4F2895" w14:textId="77777777" w:rsid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:rsidRPr="00B0169D" w14:paraId="66F94ABC" w14:textId="77777777" w:rsidTr="001C320E">
        <w:tc>
          <w:tcPr>
            <w:tcW w:w="4654" w:type="dxa"/>
          </w:tcPr>
          <w:p w14:paraId="07490CDE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4651" w:type="dxa"/>
          </w:tcPr>
          <w:p w14:paraId="187F4EA8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B4372E4" w14:textId="77777777" w:rsidTr="001C320E">
        <w:tc>
          <w:tcPr>
            <w:tcW w:w="4654" w:type="dxa"/>
          </w:tcPr>
          <w:p w14:paraId="04B507FC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Гражданство (полностью)</w:t>
            </w:r>
          </w:p>
        </w:tc>
        <w:tc>
          <w:tcPr>
            <w:tcW w:w="4651" w:type="dxa"/>
          </w:tcPr>
          <w:p w14:paraId="3000016D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FDFA4A4" w14:textId="77777777" w:rsidTr="001C320E">
        <w:tc>
          <w:tcPr>
            <w:tcW w:w="4654" w:type="dxa"/>
          </w:tcPr>
          <w:p w14:paraId="359B427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Данные российского паспорта</w:t>
            </w:r>
          </w:p>
        </w:tc>
        <w:tc>
          <w:tcPr>
            <w:tcW w:w="4651" w:type="dxa"/>
          </w:tcPr>
          <w:p w14:paraId="2051741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B188A54" w14:textId="77777777" w:rsidTr="001C320E">
        <w:tc>
          <w:tcPr>
            <w:tcW w:w="4654" w:type="dxa"/>
          </w:tcPr>
          <w:p w14:paraId="71BC254E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серия</w:t>
            </w:r>
          </w:p>
        </w:tc>
        <w:tc>
          <w:tcPr>
            <w:tcW w:w="4651" w:type="dxa"/>
          </w:tcPr>
          <w:p w14:paraId="59F019B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318C7EE" w14:textId="77777777" w:rsidTr="001C320E">
        <w:tc>
          <w:tcPr>
            <w:tcW w:w="4654" w:type="dxa"/>
          </w:tcPr>
          <w:p w14:paraId="277F9F7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4651" w:type="dxa"/>
          </w:tcPr>
          <w:p w14:paraId="6615883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DF4B29E" w14:textId="77777777" w:rsidTr="001C320E">
        <w:tc>
          <w:tcPr>
            <w:tcW w:w="4654" w:type="dxa"/>
          </w:tcPr>
          <w:p w14:paraId="48BAD6A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4651" w:type="dxa"/>
          </w:tcPr>
          <w:p w14:paraId="42C941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D060833" w14:textId="77777777" w:rsidTr="001C320E">
        <w:tc>
          <w:tcPr>
            <w:tcW w:w="4654" w:type="dxa"/>
          </w:tcPr>
          <w:p w14:paraId="6F7523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выдачи</w:t>
            </w:r>
          </w:p>
        </w:tc>
        <w:tc>
          <w:tcPr>
            <w:tcW w:w="4651" w:type="dxa"/>
          </w:tcPr>
          <w:p w14:paraId="7BF1F9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457CE21" w14:textId="77777777" w:rsidTr="001C320E">
        <w:tc>
          <w:tcPr>
            <w:tcW w:w="4654" w:type="dxa"/>
          </w:tcPr>
          <w:p w14:paraId="3B7545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код подразделения</w:t>
            </w:r>
          </w:p>
        </w:tc>
        <w:tc>
          <w:tcPr>
            <w:tcW w:w="4651" w:type="dxa"/>
          </w:tcPr>
          <w:p w14:paraId="1D056DF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54C51460" w14:textId="77777777" w:rsidTr="001C320E">
        <w:tc>
          <w:tcPr>
            <w:tcW w:w="4654" w:type="dxa"/>
          </w:tcPr>
          <w:p w14:paraId="678BB36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регистрации</w:t>
            </w:r>
          </w:p>
        </w:tc>
        <w:tc>
          <w:tcPr>
            <w:tcW w:w="4651" w:type="dxa"/>
          </w:tcPr>
          <w:p w14:paraId="756F957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63E63CD" w14:textId="77777777" w:rsidTr="001C320E">
        <w:tc>
          <w:tcPr>
            <w:tcW w:w="4654" w:type="dxa"/>
          </w:tcPr>
          <w:p w14:paraId="27AB785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фактического проживания</w:t>
            </w:r>
          </w:p>
        </w:tc>
        <w:tc>
          <w:tcPr>
            <w:tcW w:w="4651" w:type="dxa"/>
          </w:tcPr>
          <w:p w14:paraId="7833CCA2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E9686AA" w14:textId="77777777" w:rsidTr="001C320E">
        <w:tc>
          <w:tcPr>
            <w:tcW w:w="4654" w:type="dxa"/>
          </w:tcPr>
          <w:p w14:paraId="5287A08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1 (с указанием кода)</w:t>
            </w:r>
          </w:p>
        </w:tc>
        <w:tc>
          <w:tcPr>
            <w:tcW w:w="4651" w:type="dxa"/>
          </w:tcPr>
          <w:p w14:paraId="3826AB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2482B06F" w14:textId="77777777" w:rsidTr="001C320E">
        <w:tc>
          <w:tcPr>
            <w:tcW w:w="4654" w:type="dxa"/>
          </w:tcPr>
          <w:p w14:paraId="2FB8F2E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2 (с указанием кода)</w:t>
            </w:r>
          </w:p>
        </w:tc>
        <w:tc>
          <w:tcPr>
            <w:tcW w:w="4651" w:type="dxa"/>
          </w:tcPr>
          <w:p w14:paraId="654BB59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98191FC" w14:textId="77777777" w:rsidTr="001C320E">
        <w:tc>
          <w:tcPr>
            <w:tcW w:w="4654" w:type="dxa"/>
          </w:tcPr>
          <w:p w14:paraId="44B763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51" w:type="dxa"/>
          </w:tcPr>
          <w:p w14:paraId="4A7E474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ACA61EA" w14:textId="77777777" w:rsidR="00A62ED5" w:rsidRDefault="00A62ED5" w:rsidP="00B0169D">
      <w:pPr>
        <w:pStyle w:val="20"/>
        <w:shd w:val="clear" w:color="auto" w:fill="auto"/>
        <w:spacing w:after="221" w:line="170" w:lineRule="exact"/>
        <w:ind w:left="40"/>
        <w:rPr>
          <w:color w:val="000000"/>
          <w:sz w:val="20"/>
          <w:highlight w:val="green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7610"/>
        <w:gridCol w:w="1695"/>
      </w:tblGrid>
      <w:tr w:rsidR="00B0169D" w14:paraId="35716734" w14:textId="77777777" w:rsidTr="00B0169D">
        <w:tc>
          <w:tcPr>
            <w:tcW w:w="7610" w:type="dxa"/>
          </w:tcPr>
          <w:p w14:paraId="311B210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Рекомендации ученых</w:t>
            </w:r>
          </w:p>
        </w:tc>
        <w:tc>
          <w:tcPr>
            <w:tcW w:w="1695" w:type="dxa"/>
          </w:tcPr>
          <w:p w14:paraId="78CEED4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Кол-во</w:t>
            </w:r>
          </w:p>
        </w:tc>
      </w:tr>
      <w:tr w:rsidR="00B0169D" w14:paraId="13744033" w14:textId="77777777" w:rsidTr="00B0169D">
        <w:tc>
          <w:tcPr>
            <w:tcW w:w="7610" w:type="dxa"/>
          </w:tcPr>
          <w:p w14:paraId="5A91088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Общее кол-во</w:t>
            </w:r>
          </w:p>
        </w:tc>
        <w:tc>
          <w:tcPr>
            <w:tcW w:w="1695" w:type="dxa"/>
          </w:tcPr>
          <w:p w14:paraId="0901570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2F5C22F" w14:textId="77777777" w:rsidTr="00B0169D">
        <w:tc>
          <w:tcPr>
            <w:tcW w:w="7610" w:type="dxa"/>
          </w:tcPr>
          <w:p w14:paraId="6DCF8EC9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</w:tcPr>
          <w:p w14:paraId="4EA59FF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60494A4" w14:textId="77777777" w:rsidTr="00B0169D">
        <w:tc>
          <w:tcPr>
            <w:tcW w:w="7610" w:type="dxa"/>
          </w:tcPr>
          <w:p w14:paraId="6927528C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российских ученых (не менее двух)</w:t>
            </w:r>
          </w:p>
        </w:tc>
        <w:tc>
          <w:tcPr>
            <w:tcW w:w="1695" w:type="dxa"/>
          </w:tcPr>
          <w:p w14:paraId="2496BE0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63A58C13" w14:textId="77777777" w:rsidTr="00B0169D">
        <w:tc>
          <w:tcPr>
            <w:tcW w:w="7610" w:type="dxa"/>
          </w:tcPr>
          <w:p w14:paraId="38C734B7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зарубежных ученых (при наличии)</w:t>
            </w:r>
          </w:p>
        </w:tc>
        <w:tc>
          <w:tcPr>
            <w:tcW w:w="1695" w:type="dxa"/>
          </w:tcPr>
          <w:p w14:paraId="4D3E21D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0FB939C" w14:textId="77777777" w:rsidR="00B0169D" w:rsidRDefault="00B0169D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2E5AB84A" w14:textId="77777777" w:rsidR="007A1EF5" w:rsidRP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принимающей организации</w:t>
      </w: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7A1EF5" w14:paraId="39B8F8CD" w14:textId="77777777" w:rsidTr="007A1EF5">
        <w:tc>
          <w:tcPr>
            <w:tcW w:w="4654" w:type="dxa"/>
            <w:vAlign w:val="center"/>
          </w:tcPr>
          <w:p w14:paraId="695CC8F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Страна обучения:</w:t>
            </w:r>
          </w:p>
        </w:tc>
        <w:tc>
          <w:tcPr>
            <w:tcW w:w="4651" w:type="dxa"/>
          </w:tcPr>
          <w:p w14:paraId="2795D27E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4B9A6CFE" w14:textId="77777777" w:rsidTr="007A1EF5">
        <w:tc>
          <w:tcPr>
            <w:tcW w:w="4654" w:type="dxa"/>
          </w:tcPr>
          <w:p w14:paraId="082D9FD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595922D7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328CA3D" w14:textId="77777777" w:rsidTr="007A1EF5">
        <w:tc>
          <w:tcPr>
            <w:tcW w:w="4654" w:type="dxa"/>
          </w:tcPr>
          <w:p w14:paraId="7E5432C6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F2CC259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1F0E4F15" w14:textId="77777777" w:rsidTr="007A1EF5">
        <w:tc>
          <w:tcPr>
            <w:tcW w:w="4654" w:type="dxa"/>
          </w:tcPr>
          <w:p w14:paraId="7EE37460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Город обучения:</w:t>
            </w:r>
          </w:p>
        </w:tc>
        <w:tc>
          <w:tcPr>
            <w:tcW w:w="4651" w:type="dxa"/>
          </w:tcPr>
          <w:p w14:paraId="76F48E9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5367D05" w14:textId="77777777" w:rsidTr="007A1EF5">
        <w:tc>
          <w:tcPr>
            <w:tcW w:w="4654" w:type="dxa"/>
          </w:tcPr>
          <w:p w14:paraId="02FC9C9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0101D08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23BCD9B9" w14:textId="77777777" w:rsidTr="007A1EF5">
        <w:tc>
          <w:tcPr>
            <w:tcW w:w="4654" w:type="dxa"/>
          </w:tcPr>
          <w:p w14:paraId="466713B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B6D1B4A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051E0C5C" w14:textId="77777777" w:rsidTr="007A1EF5">
        <w:tc>
          <w:tcPr>
            <w:tcW w:w="4654" w:type="dxa"/>
          </w:tcPr>
          <w:p w14:paraId="1EF9612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lastRenderedPageBreak/>
              <w:t>Наименование принимающей организации:</w:t>
            </w:r>
          </w:p>
        </w:tc>
        <w:tc>
          <w:tcPr>
            <w:tcW w:w="4651" w:type="dxa"/>
          </w:tcPr>
          <w:p w14:paraId="6010F1E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2120CCB" w14:textId="77777777" w:rsidTr="007A1EF5">
        <w:tc>
          <w:tcPr>
            <w:tcW w:w="4654" w:type="dxa"/>
          </w:tcPr>
          <w:p w14:paraId="6CCCD12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0881AE8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3ACACE84" w14:textId="77777777" w:rsidTr="007A1EF5">
        <w:tc>
          <w:tcPr>
            <w:tcW w:w="4654" w:type="dxa"/>
          </w:tcPr>
          <w:p w14:paraId="3981C314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4225AF8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:rsidRPr="00182A45" w14:paraId="2ECD36CA" w14:textId="77777777" w:rsidTr="007A1EF5">
        <w:tc>
          <w:tcPr>
            <w:tcW w:w="4654" w:type="dxa"/>
          </w:tcPr>
          <w:p w14:paraId="116171F3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commentRangeStart w:id="1"/>
            <w:r w:rsidRPr="00E736E0">
              <w:rPr>
                <w:b w:val="0"/>
                <w:sz w:val="22"/>
                <w:szCs w:val="22"/>
                <w:lang w:val="en-US"/>
              </w:rPr>
              <w:t>Academic Ranking of World Universities (ARWU)</w:t>
            </w:r>
            <w:commentRangeEnd w:id="1"/>
            <w:r w:rsidR="00E736E0">
              <w:rPr>
                <w:rStyle w:val="ac"/>
                <w:rFonts w:asciiTheme="minorHAnsi" w:eastAsiaTheme="minorHAnsi" w:hAnsiTheme="minorHAnsi" w:cstheme="minorBidi"/>
                <w:b w:val="0"/>
                <w:bCs w:val="0"/>
                <w:spacing w:val="0"/>
              </w:rPr>
              <w:commentReference w:id="1"/>
            </w:r>
          </w:p>
        </w:tc>
        <w:tc>
          <w:tcPr>
            <w:tcW w:w="4651" w:type="dxa"/>
          </w:tcPr>
          <w:p w14:paraId="625D428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182A45" w14:paraId="70628D3C" w14:textId="77777777" w:rsidTr="007A1EF5">
        <w:tc>
          <w:tcPr>
            <w:tcW w:w="4654" w:type="dxa"/>
          </w:tcPr>
          <w:p w14:paraId="11BBBAC1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Times Higher Education World University Rankings (THE)</w:t>
            </w:r>
          </w:p>
        </w:tc>
        <w:tc>
          <w:tcPr>
            <w:tcW w:w="4651" w:type="dxa"/>
          </w:tcPr>
          <w:p w14:paraId="69F829A5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182A45" w14:paraId="67B23EBB" w14:textId="77777777" w:rsidTr="007A1EF5">
        <w:tc>
          <w:tcPr>
            <w:tcW w:w="4654" w:type="dxa"/>
          </w:tcPr>
          <w:p w14:paraId="0FD11F07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QS World University rankings (QS)</w:t>
            </w:r>
          </w:p>
        </w:tc>
        <w:tc>
          <w:tcPr>
            <w:tcW w:w="4651" w:type="dxa"/>
          </w:tcPr>
          <w:p w14:paraId="649FF62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B0169D" w14:paraId="0F3D1551" w14:textId="77777777" w:rsidTr="007A1EF5">
        <w:tc>
          <w:tcPr>
            <w:tcW w:w="4654" w:type="dxa"/>
          </w:tcPr>
          <w:p w14:paraId="3C1D779B" w14:textId="4829BFFC" w:rsidR="007A1EF5" w:rsidRPr="007A1EF5" w:rsidRDefault="007A1EF5" w:rsidP="00EE5AE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Международный центр повышения квалификации (</w:t>
            </w:r>
            <w:r w:rsidR="00EE5AEE">
              <w:rPr>
                <w:b w:val="0"/>
                <w:sz w:val="22"/>
                <w:szCs w:val="22"/>
                <w:lang w:val="en-US"/>
              </w:rPr>
              <w:t>I</w:t>
            </w:r>
            <w:r w:rsidRPr="007A1EF5">
              <w:rPr>
                <w:b w:val="0"/>
                <w:sz w:val="22"/>
                <w:szCs w:val="22"/>
              </w:rPr>
              <w:t>CAS)</w:t>
            </w:r>
          </w:p>
        </w:tc>
        <w:tc>
          <w:tcPr>
            <w:tcW w:w="4651" w:type="dxa"/>
          </w:tcPr>
          <w:p w14:paraId="51824FD2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5CF6C90A" w14:textId="77777777" w:rsidTr="007A1EF5">
        <w:tc>
          <w:tcPr>
            <w:tcW w:w="4654" w:type="dxa"/>
          </w:tcPr>
          <w:p w14:paraId="356778BA" w14:textId="528E9E2B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</w:t>
            </w:r>
            <w:r w:rsidR="00EE5AEE">
              <w:rPr>
                <w:b w:val="0"/>
                <w:sz w:val="22"/>
                <w:szCs w:val="22"/>
              </w:rPr>
              <w:t xml:space="preserve"> направления подготовки/специаль</w:t>
            </w:r>
            <w:r w:rsidRPr="007A1EF5">
              <w:rPr>
                <w:b w:val="0"/>
                <w:sz w:val="22"/>
                <w:szCs w:val="22"/>
              </w:rPr>
              <w:t>ности</w:t>
            </w:r>
          </w:p>
        </w:tc>
        <w:tc>
          <w:tcPr>
            <w:tcW w:w="4651" w:type="dxa"/>
          </w:tcPr>
          <w:p w14:paraId="5D8F492A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0C9A79D6" w14:textId="77777777" w:rsidTr="007A1EF5">
        <w:tc>
          <w:tcPr>
            <w:tcW w:w="4654" w:type="dxa"/>
          </w:tcPr>
          <w:p w14:paraId="028B7D59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C546459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4405F0E9" w14:textId="77777777" w:rsidTr="007A1EF5">
        <w:tc>
          <w:tcPr>
            <w:tcW w:w="4654" w:type="dxa"/>
          </w:tcPr>
          <w:p w14:paraId="1D40C68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90C32C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269C5782" w14:textId="77777777" w:rsidTr="007A1EF5">
        <w:tc>
          <w:tcPr>
            <w:tcW w:w="4654" w:type="dxa"/>
          </w:tcPr>
          <w:p w14:paraId="32F7FFF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Язык обучения/стажировки</w:t>
            </w:r>
          </w:p>
        </w:tc>
        <w:tc>
          <w:tcPr>
            <w:tcW w:w="4651" w:type="dxa"/>
          </w:tcPr>
          <w:p w14:paraId="6F22D6E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6E672C44" w14:textId="77777777" w:rsidTr="007A1EF5">
        <w:tc>
          <w:tcPr>
            <w:tcW w:w="4654" w:type="dxa"/>
          </w:tcPr>
          <w:p w14:paraId="56D5D13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Срок обучения</w:t>
            </w:r>
          </w:p>
        </w:tc>
        <w:tc>
          <w:tcPr>
            <w:tcW w:w="4651" w:type="dxa"/>
          </w:tcPr>
          <w:p w14:paraId="63C74321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71A2065" w14:textId="77777777" w:rsidR="007A1EF5" w:rsidRDefault="007A1EF5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1059878E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размере стипендии</w:t>
      </w:r>
    </w:p>
    <w:p w14:paraId="55B2034A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5C8C4269" w14:textId="77777777" w:rsidTr="00282A7E">
        <w:tc>
          <w:tcPr>
            <w:tcW w:w="4654" w:type="dxa"/>
          </w:tcPr>
          <w:p w14:paraId="29350A4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Валюта</w:t>
            </w:r>
          </w:p>
        </w:tc>
        <w:tc>
          <w:tcPr>
            <w:tcW w:w="4651" w:type="dxa"/>
          </w:tcPr>
          <w:p w14:paraId="72D7D17B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9B943FC" w14:textId="77777777" w:rsidTr="00282A7E">
        <w:tc>
          <w:tcPr>
            <w:tcW w:w="4654" w:type="dxa"/>
          </w:tcPr>
          <w:p w14:paraId="0BDC9130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Общий размер запрашиваемой стипендии</w:t>
            </w:r>
          </w:p>
        </w:tc>
        <w:tc>
          <w:tcPr>
            <w:tcW w:w="4651" w:type="dxa"/>
          </w:tcPr>
          <w:p w14:paraId="27BA862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1F67FCE" w14:textId="77777777" w:rsidTr="00282A7E">
        <w:tc>
          <w:tcPr>
            <w:tcW w:w="4654" w:type="dxa"/>
          </w:tcPr>
          <w:p w14:paraId="1371EEC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цифрами</w:t>
            </w:r>
          </w:p>
        </w:tc>
        <w:tc>
          <w:tcPr>
            <w:tcW w:w="4651" w:type="dxa"/>
          </w:tcPr>
          <w:p w14:paraId="14E1B55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15A84EAD" w14:textId="77777777" w:rsidTr="00282A7E">
        <w:tc>
          <w:tcPr>
            <w:tcW w:w="4654" w:type="dxa"/>
          </w:tcPr>
          <w:p w14:paraId="5891DA53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прописью</w:t>
            </w:r>
          </w:p>
        </w:tc>
        <w:tc>
          <w:tcPr>
            <w:tcW w:w="4651" w:type="dxa"/>
          </w:tcPr>
          <w:p w14:paraId="6E718FD8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4DF0A67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2B9EFD2B" w14:textId="77777777" w:rsidR="00282A7E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представителе направляющей организации</w:t>
      </w:r>
    </w:p>
    <w:p w14:paraId="0D6315E5" w14:textId="77777777" w:rsidR="00282A7E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1DBB9F2E" w14:textId="77777777" w:rsidTr="00282A7E">
        <w:tc>
          <w:tcPr>
            <w:tcW w:w="4654" w:type="dxa"/>
          </w:tcPr>
          <w:p w14:paraId="2D4B994E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4651" w:type="dxa"/>
          </w:tcPr>
          <w:p w14:paraId="48451822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55EC8C0" w14:textId="77777777" w:rsidTr="00282A7E">
        <w:tc>
          <w:tcPr>
            <w:tcW w:w="4654" w:type="dxa"/>
          </w:tcPr>
          <w:p w14:paraId="41D65E7C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4651" w:type="dxa"/>
          </w:tcPr>
          <w:p w14:paraId="57F38C6B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57F92053" w14:textId="77777777" w:rsidTr="00282A7E">
        <w:tc>
          <w:tcPr>
            <w:tcW w:w="4654" w:type="dxa"/>
          </w:tcPr>
          <w:p w14:paraId="10484C76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Телефон (с указанием кода)</w:t>
            </w:r>
          </w:p>
        </w:tc>
        <w:tc>
          <w:tcPr>
            <w:tcW w:w="4651" w:type="dxa"/>
          </w:tcPr>
          <w:p w14:paraId="40AA151F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66721CB7" w14:textId="77777777" w:rsidTr="00282A7E">
        <w:tc>
          <w:tcPr>
            <w:tcW w:w="4654" w:type="dxa"/>
          </w:tcPr>
          <w:p w14:paraId="0B59F6BC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651" w:type="dxa"/>
          </w:tcPr>
          <w:p w14:paraId="155B30F6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42C48008" w14:textId="77777777" w:rsidR="00282A7E" w:rsidRPr="007A1EF5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07708DCC" w14:textId="77777777" w:rsidR="00567188" w:rsidRPr="00A62ED5" w:rsidRDefault="00567188" w:rsidP="00567188">
      <w:pPr>
        <w:pStyle w:val="20"/>
        <w:shd w:val="clear" w:color="auto" w:fill="auto"/>
        <w:spacing w:after="0" w:line="230" w:lineRule="exact"/>
        <w:ind w:left="200"/>
        <w:rPr>
          <w:color w:val="000000"/>
          <w:sz w:val="20"/>
        </w:rPr>
      </w:pPr>
      <w:r w:rsidRPr="00A62ED5">
        <w:rPr>
          <w:color w:val="000000"/>
          <w:sz w:val="20"/>
        </w:rPr>
        <w:t>Информация о научных публикациях</w:t>
      </w:r>
    </w:p>
    <w:p w14:paraId="03FC8B41" w14:textId="77777777" w:rsidR="00567188" w:rsidRDefault="00567188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0A76DC50" w14:textId="77777777" w:rsidR="00130D6D" w:rsidRPr="00130D6D" w:rsidRDefault="00130D6D" w:rsidP="00130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0D6D">
        <w:rPr>
          <w:rFonts w:ascii="Times New Roman" w:hAnsi="Times New Roman" w:cs="Times New Roman"/>
          <w:i/>
          <w:sz w:val="18"/>
          <w:szCs w:val="18"/>
        </w:rPr>
        <w:t>*</w:t>
      </w:r>
      <w:r w:rsidRPr="00130D6D">
        <w:rPr>
          <w:rFonts w:ascii="Times New Roman" w:hAnsi="Times New Roman" w:cs="Times New Roman"/>
          <w:bCs/>
          <w:i/>
          <w:sz w:val="18"/>
          <w:szCs w:val="18"/>
        </w:rPr>
        <w:t>Количество печатных листов (1 печатный лист = 40 000 печатных знаков (с учетом знаков препинания, цифр и пробелов)</w:t>
      </w:r>
    </w:p>
    <w:p w14:paraId="0CEE962C" w14:textId="77777777" w:rsidR="00130D6D" w:rsidRPr="00A62ED5" w:rsidRDefault="00130D6D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3803D6CC" w14:textId="77777777" w:rsidR="00567188" w:rsidRPr="00352E6F" w:rsidRDefault="00567188" w:rsidP="00A616DE">
      <w:pPr>
        <w:pStyle w:val="a3"/>
        <w:numPr>
          <w:ilvl w:val="0"/>
          <w:numId w:val="9"/>
        </w:numPr>
        <w:spacing w:after="0" w:line="240" w:lineRule="auto"/>
        <w:rPr>
          <w:rStyle w:val="a5"/>
          <w:rFonts w:eastAsiaTheme="minorHAnsi"/>
          <w:bCs w:val="0"/>
          <w:sz w:val="22"/>
          <w:u w:val="none"/>
        </w:rPr>
      </w:pPr>
      <w:r w:rsidRPr="00352E6F">
        <w:rPr>
          <w:rStyle w:val="a5"/>
          <w:rFonts w:eastAsiaTheme="minorHAnsi"/>
          <w:bCs w:val="0"/>
          <w:sz w:val="22"/>
          <w:u w:val="none"/>
        </w:rPr>
        <w:t xml:space="preserve">Статьи, опубликованные в журналах, входящих в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),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Scopus</w:t>
      </w:r>
    </w:p>
    <w:p w14:paraId="06542E86" w14:textId="77777777" w:rsidR="00A616DE" w:rsidRPr="00A616DE" w:rsidRDefault="00A616DE" w:rsidP="00A616DE">
      <w:pPr>
        <w:pStyle w:val="a3"/>
        <w:spacing w:after="0" w:line="240" w:lineRule="auto"/>
        <w:ind w:left="76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1E3B1B04" w14:textId="77777777" w:rsidTr="00A616DE">
        <w:trPr>
          <w:trHeight w:hRule="exact" w:val="870"/>
        </w:trPr>
        <w:tc>
          <w:tcPr>
            <w:tcW w:w="568" w:type="dxa"/>
          </w:tcPr>
          <w:p w14:paraId="6689790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42F61EFF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771001B6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3C1EA498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9D3042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F515A6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F05CFC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3D01AFB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4BF84F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25D682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5BC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02374ABE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5A1ACF" w14:paraId="2DAFE19B" w14:textId="77777777" w:rsidTr="00A616DE">
        <w:tc>
          <w:tcPr>
            <w:tcW w:w="568" w:type="dxa"/>
          </w:tcPr>
          <w:p w14:paraId="5C88209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6D569A1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634E43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</w:tcPr>
          <w:p w14:paraId="32BE2068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</w:tcPr>
          <w:p w14:paraId="42EDF4DF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14:paraId="3DD7E69A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14:paraId="1EB688C0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5BA8E951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A0BB1C6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616DE" w:rsidRPr="00A616DE" w14:paraId="4C08164A" w14:textId="77777777" w:rsidTr="00A616DE">
        <w:tc>
          <w:tcPr>
            <w:tcW w:w="568" w:type="dxa"/>
          </w:tcPr>
          <w:p w14:paraId="4F6EC7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67F040C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6F1B37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17F87C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489583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40A8EF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1BCCF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942F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4EE10D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4BF217" w14:textId="77777777" w:rsidR="00A616DE" w:rsidRPr="00A616DE" w:rsidRDefault="00A616DE" w:rsidP="00A616DE">
      <w:pPr>
        <w:spacing w:after="0" w:line="240" w:lineRule="auto"/>
        <w:rPr>
          <w:rStyle w:val="a5"/>
          <w:rFonts w:eastAsiaTheme="minorHAnsi"/>
          <w:bCs w:val="0"/>
          <w:sz w:val="22"/>
          <w:szCs w:val="22"/>
        </w:rPr>
      </w:pPr>
    </w:p>
    <w:p w14:paraId="15935B10" w14:textId="77777777" w:rsidR="00394842" w:rsidRPr="00567188" w:rsidRDefault="00394842" w:rsidP="00567188">
      <w:pPr>
        <w:spacing w:after="0" w:line="240" w:lineRule="auto"/>
        <w:ind w:left="-284"/>
        <w:rPr>
          <w:rStyle w:val="a5"/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</w:p>
    <w:p w14:paraId="51192E48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="Courier New"/>
          <w:sz w:val="20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2) Статьи, опубликованные в научных журн</w:t>
      </w:r>
      <w:r w:rsidR="00B0169D" w:rsidRPr="00352E6F">
        <w:rPr>
          <w:rStyle w:val="a5"/>
          <w:rFonts w:eastAsia="Courier New"/>
          <w:sz w:val="20"/>
          <w:u w:val="none"/>
        </w:rPr>
        <w:t>алах, индексируемых в РИНЦ и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</w:p>
    <w:p w14:paraId="4E116635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 xml:space="preserve">Перечень ВАК России, </w:t>
      </w:r>
      <w:r w:rsidR="00B0169D" w:rsidRPr="00352E6F">
        <w:rPr>
          <w:rStyle w:val="a5"/>
          <w:rFonts w:eastAsiaTheme="minorHAnsi"/>
          <w:bCs w:val="0"/>
          <w:sz w:val="20"/>
          <w:u w:val="none"/>
        </w:rPr>
        <w:t>но не входящие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в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) и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0C8AE83B" w14:textId="77777777" w:rsidR="00A616DE" w:rsidRPr="00567188" w:rsidRDefault="00A616DE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035797" w14:paraId="2CC71266" w14:textId="77777777" w:rsidTr="00033592">
        <w:trPr>
          <w:trHeight w:hRule="exact" w:val="870"/>
        </w:trPr>
        <w:tc>
          <w:tcPr>
            <w:tcW w:w="568" w:type="dxa"/>
          </w:tcPr>
          <w:p w14:paraId="47FBE54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259746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7D820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64F223D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8555B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3D9D5AC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58B0D6D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32EDFA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847ED6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A6C58E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C25E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36671CC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035797" w14:paraId="0AC5C92A" w14:textId="77777777" w:rsidTr="00033592">
        <w:tc>
          <w:tcPr>
            <w:tcW w:w="568" w:type="dxa"/>
          </w:tcPr>
          <w:p w14:paraId="6C1997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2CCEC4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13463D5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AB09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95222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84C8C5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BB17CD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631003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5B32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035797" w14:paraId="224B4A30" w14:textId="77777777" w:rsidTr="00033592">
        <w:tc>
          <w:tcPr>
            <w:tcW w:w="568" w:type="dxa"/>
          </w:tcPr>
          <w:p w14:paraId="60C3118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683FD2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94635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57B4D3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4F25CB1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7EC9C4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350E3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70131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99973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69DD2B" w14:textId="77777777" w:rsidR="00567188" w:rsidRDefault="00567188" w:rsidP="00567188">
      <w:pPr>
        <w:spacing w:after="0" w:line="240" w:lineRule="auto"/>
      </w:pPr>
    </w:p>
    <w:p w14:paraId="21568A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10035621" w14:textId="77777777" w:rsidR="00B0169D" w:rsidRPr="00352E6F" w:rsidRDefault="00B0169D" w:rsidP="00B0169D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lastRenderedPageBreak/>
        <w:t>3) Статьи, опубликованные в  рецензируемых научных журналах, индексируемых в РИНЦ</w:t>
      </w:r>
      <w:r w:rsidR="00352E6F" w:rsidRPr="00352E6F">
        <w:rPr>
          <w:rStyle w:val="a5"/>
          <w:rFonts w:eastAsia="Courier New"/>
          <w:sz w:val="20"/>
          <w:u w:val="none"/>
        </w:rPr>
        <w:t>, но не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  <w:r w:rsidR="00352E6F" w:rsidRPr="00352E6F">
        <w:rPr>
          <w:rStyle w:val="a5"/>
          <w:rFonts w:eastAsia="Courier New"/>
          <w:sz w:val="20"/>
          <w:u w:val="none"/>
        </w:rPr>
        <w:t xml:space="preserve"> </w:t>
      </w:r>
      <w:r w:rsidR="00282A7E">
        <w:rPr>
          <w:rStyle w:val="a5"/>
          <w:rFonts w:eastAsiaTheme="minorHAnsi"/>
          <w:bCs w:val="0"/>
          <w:sz w:val="20"/>
          <w:u w:val="none"/>
        </w:rPr>
        <w:t>Перечень ВАК России</w:t>
      </w:r>
    </w:p>
    <w:p w14:paraId="6B0BFA64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352E6F" w:rsidRPr="00035797" w14:paraId="71F85D60" w14:textId="77777777" w:rsidTr="00D4107D">
        <w:trPr>
          <w:trHeight w:hRule="exact" w:val="870"/>
        </w:trPr>
        <w:tc>
          <w:tcPr>
            <w:tcW w:w="568" w:type="dxa"/>
          </w:tcPr>
          <w:p w14:paraId="4591B654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020C92DB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6A82F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0C2F52C5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86FE8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BE0166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0EC93E13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595F16B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FF79D6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95E95B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18B4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6C68224A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E6F" w:rsidRPr="00035797" w14:paraId="1A1121B2" w14:textId="77777777" w:rsidTr="00D4107D">
        <w:tc>
          <w:tcPr>
            <w:tcW w:w="568" w:type="dxa"/>
          </w:tcPr>
          <w:p w14:paraId="60232CA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4075CBFA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21F1B9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71A38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89A622E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B5793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1DF8328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5B684E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15B6C2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2E6F" w:rsidRPr="00035797" w14:paraId="3EC48FC6" w14:textId="77777777" w:rsidTr="00D4107D">
        <w:tc>
          <w:tcPr>
            <w:tcW w:w="568" w:type="dxa"/>
          </w:tcPr>
          <w:p w14:paraId="1E466EC0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0F13815D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A56767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0ACCF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36588E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940EA37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2EF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23FA9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061CB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CC6F7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5EDD7F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7268861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2EEDA64E" w14:textId="77777777" w:rsidR="00567188" w:rsidRPr="00352E6F" w:rsidRDefault="00352E6F" w:rsidP="00A616DE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4</w:t>
      </w:r>
      <w:r w:rsidR="00A616DE" w:rsidRPr="00352E6F">
        <w:rPr>
          <w:rStyle w:val="a5"/>
          <w:rFonts w:eastAsiaTheme="minorHAnsi"/>
          <w:bCs w:val="0"/>
          <w:sz w:val="20"/>
          <w:u w:val="none"/>
        </w:rPr>
        <w:t xml:space="preserve">) 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Статьи, опубликованные в прочих научных журналах и изданиях</w:t>
      </w:r>
    </w:p>
    <w:p w14:paraId="6E11D8C6" w14:textId="77777777" w:rsidR="00A616DE" w:rsidRPr="003C1F1B" w:rsidRDefault="00A616DE" w:rsidP="00A616DE">
      <w:pPr>
        <w:pStyle w:val="a3"/>
        <w:spacing w:after="0" w:line="240" w:lineRule="auto"/>
        <w:ind w:left="76"/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B45810C" w14:textId="77777777" w:rsidTr="00033592">
        <w:trPr>
          <w:trHeight w:hRule="exact" w:val="870"/>
        </w:trPr>
        <w:tc>
          <w:tcPr>
            <w:tcW w:w="568" w:type="dxa"/>
          </w:tcPr>
          <w:p w14:paraId="3DB606F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0B36D07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50E8DDD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1093752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02DA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C7E64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7E6B94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095F5F9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AE2180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EC113B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E5CC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77D9029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5C6E6075" w14:textId="77777777" w:rsidTr="00033592">
        <w:tc>
          <w:tcPr>
            <w:tcW w:w="568" w:type="dxa"/>
          </w:tcPr>
          <w:p w14:paraId="14747E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42D94F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3B865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19D76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6A763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4530D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F3F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28D4E5F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A8647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9C9778F" w14:textId="77777777" w:rsidTr="00033592">
        <w:tc>
          <w:tcPr>
            <w:tcW w:w="568" w:type="dxa"/>
          </w:tcPr>
          <w:p w14:paraId="1177562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2A2FD98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8B7CF1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90FCD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B40F9F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6C1FFC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7E2B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261DA1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EF78C2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0FC814B" w14:textId="77777777" w:rsidR="00567188" w:rsidRDefault="00567188" w:rsidP="00567188">
      <w:pPr>
        <w:spacing w:after="0" w:line="240" w:lineRule="auto"/>
        <w:ind w:left="-142" w:hanging="142"/>
      </w:pPr>
    </w:p>
    <w:p w14:paraId="71F8D3A3" w14:textId="77777777" w:rsidR="00567188" w:rsidRPr="00352E6F" w:rsidRDefault="00352E6F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5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) Публикации в материалах конференций, индексируемых в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,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71DC19A9" w14:textId="77777777" w:rsidR="00A616DE" w:rsidRDefault="00A616DE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43E22C8B" w14:textId="77777777" w:rsidTr="00033592">
        <w:trPr>
          <w:trHeight w:hRule="exact" w:val="870"/>
        </w:trPr>
        <w:tc>
          <w:tcPr>
            <w:tcW w:w="568" w:type="dxa"/>
          </w:tcPr>
          <w:p w14:paraId="23D1611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32871443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032124D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98DE43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37871E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EB6F26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B7D3AF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E4B29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447C9BE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7B75F5C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400E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28498A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05984786" w14:textId="77777777" w:rsidTr="00033592">
        <w:tc>
          <w:tcPr>
            <w:tcW w:w="568" w:type="dxa"/>
          </w:tcPr>
          <w:p w14:paraId="56D3A87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10F29A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4610712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FD0EA3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0CB5F0B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ADF46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91868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3E2A12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4DA3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89EBCE5" w14:textId="77777777" w:rsidTr="00033592">
        <w:tc>
          <w:tcPr>
            <w:tcW w:w="568" w:type="dxa"/>
          </w:tcPr>
          <w:p w14:paraId="3DFC9EC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1F63C32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142BC5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3FEAD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71FF08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F5C138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3F1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F8F4A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34333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C18232" w14:textId="77777777" w:rsidR="00567188" w:rsidRDefault="00567188" w:rsidP="00567188">
      <w:pPr>
        <w:spacing w:after="0" w:line="240" w:lineRule="auto"/>
        <w:ind w:left="-567"/>
        <w:rPr>
          <w:b/>
        </w:rPr>
      </w:pPr>
    </w:p>
    <w:p w14:paraId="66AC8C4E" w14:textId="77777777" w:rsidR="00567188" w:rsidRPr="00352E6F" w:rsidRDefault="00352E6F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6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) Публикации в материалах конференций, индексируемых в РИНЦ</w:t>
      </w:r>
    </w:p>
    <w:p w14:paraId="048F8BDE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FDADF98" w14:textId="77777777" w:rsidTr="00033592">
        <w:trPr>
          <w:trHeight w:hRule="exact" w:val="870"/>
        </w:trPr>
        <w:tc>
          <w:tcPr>
            <w:tcW w:w="568" w:type="dxa"/>
          </w:tcPr>
          <w:p w14:paraId="11F57CF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11C80E3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42D5F87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5A9FF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AA0E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7FF205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188366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219C830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C5BB3C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50CCC6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9A57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81CB1B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26BDBCB7" w14:textId="77777777" w:rsidTr="00033592">
        <w:tc>
          <w:tcPr>
            <w:tcW w:w="568" w:type="dxa"/>
          </w:tcPr>
          <w:p w14:paraId="6AC0BEC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7F64D6F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971A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E5006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94E5E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E88FC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848951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138BCB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0D9FF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0D49AA67" w14:textId="77777777" w:rsidTr="00033592">
        <w:tc>
          <w:tcPr>
            <w:tcW w:w="568" w:type="dxa"/>
          </w:tcPr>
          <w:p w14:paraId="57FD7C2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2904BB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64B689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CA6B2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7EBC6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1A0F469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714C4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CA4AA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9E199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1AE963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p w14:paraId="49786F1A" w14:textId="77777777" w:rsidR="00352E6F" w:rsidRDefault="00352E6F" w:rsidP="00567188">
      <w:pPr>
        <w:spacing w:after="0" w:line="240" w:lineRule="auto"/>
        <w:ind w:hanging="284"/>
        <w:rPr>
          <w:rStyle w:val="a5"/>
          <w:rFonts w:eastAsiaTheme="minorHAnsi"/>
          <w:bCs w:val="0"/>
          <w:sz w:val="20"/>
        </w:rPr>
      </w:pPr>
    </w:p>
    <w:p w14:paraId="2C4B271E" w14:textId="77777777" w:rsidR="00567188" w:rsidRPr="00352E6F" w:rsidRDefault="00352E6F" w:rsidP="00567188">
      <w:pPr>
        <w:spacing w:after="0" w:line="240" w:lineRule="auto"/>
        <w:ind w:hanging="284"/>
        <w:rPr>
          <w:rStyle w:val="a5"/>
          <w:rFonts w:eastAsiaTheme="minorHAnsi"/>
          <w:bCs w:val="0"/>
          <w:sz w:val="20"/>
        </w:rPr>
      </w:pPr>
      <w:r w:rsidRPr="00352E6F">
        <w:rPr>
          <w:rStyle w:val="a5"/>
          <w:rFonts w:eastAsiaTheme="minorHAnsi"/>
          <w:bCs w:val="0"/>
          <w:sz w:val="20"/>
        </w:rPr>
        <w:t>7</w:t>
      </w:r>
      <w:r w:rsidR="00567188" w:rsidRPr="00352E6F">
        <w:rPr>
          <w:rStyle w:val="a5"/>
          <w:rFonts w:eastAsiaTheme="minorHAnsi"/>
          <w:bCs w:val="0"/>
          <w:sz w:val="20"/>
        </w:rPr>
        <w:t>) Прочие публикации в материалах конференций</w:t>
      </w:r>
    </w:p>
    <w:p w14:paraId="5A28683D" w14:textId="77777777" w:rsidR="00A616DE" w:rsidRDefault="00A616DE" w:rsidP="00567188">
      <w:pPr>
        <w:spacing w:after="0" w:line="240" w:lineRule="auto"/>
        <w:ind w:hanging="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7FC68926" w14:textId="77777777" w:rsidTr="00033592">
        <w:trPr>
          <w:trHeight w:hRule="exact" w:val="870"/>
        </w:trPr>
        <w:tc>
          <w:tcPr>
            <w:tcW w:w="568" w:type="dxa"/>
          </w:tcPr>
          <w:p w14:paraId="5B33CAC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6CF7B76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76437BE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15F426A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27BAC4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D8C46C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3984223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D21CE2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34EDB7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1EAA8E0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7E8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16BA2FC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10D12E2C" w14:textId="77777777" w:rsidTr="00033592">
        <w:tc>
          <w:tcPr>
            <w:tcW w:w="568" w:type="dxa"/>
          </w:tcPr>
          <w:p w14:paraId="7E8884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63E82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3733505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69EEB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9C461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5DE23B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03FC9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2FE1A3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1941EA9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1CE4A64" w14:textId="77777777" w:rsidTr="00033592">
        <w:tc>
          <w:tcPr>
            <w:tcW w:w="568" w:type="dxa"/>
          </w:tcPr>
          <w:p w14:paraId="43E511D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45EB613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1FD669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21550F5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73937E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92313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61B4D87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1E1F47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46BACB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08AA9B" w14:textId="77777777" w:rsidR="00567188" w:rsidRDefault="00567188" w:rsidP="00567188">
      <w:pPr>
        <w:spacing w:after="0" w:line="240" w:lineRule="auto"/>
        <w:rPr>
          <w:b/>
        </w:rPr>
      </w:pPr>
    </w:p>
    <w:p w14:paraId="3185D2B4" w14:textId="77777777" w:rsidR="00567188" w:rsidRDefault="00567188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 xml:space="preserve">Информация об </w:t>
      </w:r>
      <w:r w:rsidR="00352E6F">
        <w:rPr>
          <w:rStyle w:val="a5"/>
          <w:rFonts w:eastAsiaTheme="minorHAnsi"/>
          <w:bCs w:val="0"/>
        </w:rPr>
        <w:t xml:space="preserve">авторе открытий и изобретений, </w:t>
      </w:r>
      <w:r w:rsidRPr="003C1F1B">
        <w:rPr>
          <w:rStyle w:val="a5"/>
          <w:rFonts w:eastAsiaTheme="minorHAnsi"/>
          <w:bCs w:val="0"/>
        </w:rPr>
        <w:t>обладании патентами, свидетельствами</w:t>
      </w:r>
    </w:p>
    <w:p w14:paraId="75F1076C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A616DE" w14:paraId="69D03D6D" w14:textId="77777777" w:rsidTr="00A616DE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6B7BD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B118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</w:t>
            </w:r>
            <w:r w:rsidR="00352E6F">
              <w:rPr>
                <w:rStyle w:val="85pt0pt"/>
              </w:rPr>
              <w:t xml:space="preserve">открытия </w:t>
            </w:r>
            <w:r>
              <w:rPr>
                <w:rStyle w:val="85pt0pt"/>
              </w:rPr>
              <w:t xml:space="preserve">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9A9F" w14:textId="77777777" w:rsidR="00A616DE" w:rsidRDefault="00A616DE" w:rsidP="00A616DE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8262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9B0E" w14:textId="77777777" w:rsidR="00A616DE" w:rsidRP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A616DE" w14:paraId="7D4A4F52" w14:textId="77777777" w:rsidTr="00A616DE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7A87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7785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3E123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E1EB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7C4EC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616DE" w14:paraId="2BEFD6BE" w14:textId="77777777" w:rsidTr="00A616DE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208D5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99996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F0E7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867E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4891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B0DF85D" w14:textId="77777777" w:rsidR="00567188" w:rsidRDefault="00567188" w:rsidP="00567188">
      <w:pPr>
        <w:spacing w:after="0" w:line="240" w:lineRule="auto"/>
        <w:rPr>
          <w:b/>
        </w:rPr>
      </w:pPr>
    </w:p>
    <w:p w14:paraId="51FDCA3F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p w14:paraId="1044B126" w14:textId="77777777" w:rsidR="00567188" w:rsidRDefault="00567188" w:rsidP="00567188">
      <w:pPr>
        <w:pStyle w:val="20"/>
        <w:shd w:val="clear" w:color="auto" w:fill="auto"/>
        <w:spacing w:after="0" w:line="170" w:lineRule="exact"/>
        <w:ind w:left="140"/>
        <w:rPr>
          <w:color w:val="000000"/>
        </w:rPr>
      </w:pPr>
      <w:r>
        <w:rPr>
          <w:color w:val="000000"/>
        </w:rPr>
        <w:t>Информация о публичных представлениях претендентом научно-исследовательских и творческих работ</w:t>
      </w:r>
    </w:p>
    <w:p w14:paraId="364CC59D" w14:textId="77777777" w:rsidR="00352E6F" w:rsidRDefault="00352E6F" w:rsidP="00567188">
      <w:pPr>
        <w:pStyle w:val="20"/>
        <w:shd w:val="clear" w:color="auto" w:fill="auto"/>
        <w:spacing w:after="0" w:line="170" w:lineRule="exact"/>
        <w:ind w:left="140"/>
      </w:pPr>
    </w:p>
    <w:p w14:paraId="3A45E47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конференциях, по итогам которых НЕ БЫЛО публикаций</w:t>
      </w:r>
    </w:p>
    <w:p w14:paraId="265A673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A616DE" w14:paraId="4CA90BDB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CB5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lastRenderedPageBreak/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5E0A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94F9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78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B55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78BC0" w14:textId="77777777" w:rsidR="0001073D" w:rsidRPr="0001073D" w:rsidRDefault="0001073D" w:rsidP="0001073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80A0A80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B8D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A3C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F79D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2B6E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93E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E22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FDB8176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18E9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90D2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7A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9C4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21A3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D83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3027BE4" w14:textId="77777777" w:rsidR="0001073D" w:rsidRDefault="0001073D" w:rsidP="0001073D">
      <w:pPr>
        <w:pStyle w:val="a3"/>
        <w:spacing w:after="0" w:line="240" w:lineRule="auto"/>
      </w:pPr>
    </w:p>
    <w:p w14:paraId="11577C2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выставках/экспозициях</w:t>
      </w:r>
    </w:p>
    <w:p w14:paraId="644278A0" w14:textId="77777777" w:rsidR="0001073D" w:rsidRDefault="0001073D" w:rsidP="0001073D">
      <w:pPr>
        <w:pStyle w:val="a3"/>
        <w:spacing w:after="0" w:line="240" w:lineRule="auto"/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163B525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A732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A7F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9624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D62E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97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663B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15680BA7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DA06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132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2026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2F75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C13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C111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4862FEEF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3C1E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2E2F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A122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690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C71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1C5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8DAE771" w14:textId="77777777" w:rsidR="00567188" w:rsidRPr="0001073D" w:rsidRDefault="00567188" w:rsidP="00567188">
      <w:pPr>
        <w:spacing w:after="0" w:line="240" w:lineRule="auto"/>
        <w:rPr>
          <w:b/>
        </w:rPr>
      </w:pPr>
    </w:p>
    <w:p w14:paraId="20ED8F54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семинарах</w:t>
      </w:r>
    </w:p>
    <w:p w14:paraId="54A0429C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687F397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8443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FC1A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5B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F64B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8E2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1A8A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FC828F2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C3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D45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7C8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310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591C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7446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00321FFE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7734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D45F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1641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17B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419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BFD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E020F12" w14:textId="77777777" w:rsidR="00567188" w:rsidRPr="0001073D" w:rsidRDefault="00567188" w:rsidP="00567188">
      <w:pPr>
        <w:spacing w:after="0" w:line="240" w:lineRule="auto"/>
        <w:ind w:left="-567"/>
        <w:rPr>
          <w:b/>
        </w:rPr>
      </w:pPr>
    </w:p>
    <w:p w14:paraId="5008D711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форумах</w:t>
      </w:r>
    </w:p>
    <w:p w14:paraId="7E2F91DF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38576BBD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0B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DE7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3E2C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909E3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EC2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9831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3E721D73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06A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279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317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17E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833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9DB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9293C97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8AB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477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B60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6E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978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502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E0644D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718B0F91" w14:textId="77777777" w:rsidR="00567188" w:rsidRDefault="00567188" w:rsidP="00567188">
      <w:pPr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7EE1215D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творческих монографиях</w:t>
      </w:r>
    </w:p>
    <w:p w14:paraId="1DC9D80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8843E80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9BD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877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A35A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9553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6B0A9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4DE5966C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9F0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8749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D878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AC4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FC06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160302E5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886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FD5B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37F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46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CC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C92C078" w14:textId="77777777" w:rsidR="00567188" w:rsidRPr="0001073D" w:rsidRDefault="00567188" w:rsidP="00567188">
      <w:pPr>
        <w:spacing w:after="0" w:line="240" w:lineRule="auto"/>
        <w:rPr>
          <w:b/>
        </w:rPr>
      </w:pPr>
    </w:p>
    <w:p w14:paraId="74EE74B0" w14:textId="77777777" w:rsidR="00567188" w:rsidRPr="0001073D" w:rsidRDefault="00567188" w:rsidP="0001073D">
      <w:pPr>
        <w:spacing w:line="170" w:lineRule="exact"/>
        <w:ind w:firstLine="567"/>
        <w:rPr>
          <w:b/>
        </w:rPr>
      </w:pPr>
      <w:r w:rsidRPr="0001073D">
        <w:rPr>
          <w:rStyle w:val="a5"/>
          <w:rFonts w:eastAsiaTheme="minorHAnsi"/>
          <w:bCs w:val="0"/>
        </w:rPr>
        <w:t>6) Сведения о спектаклях/концертах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6B5F428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6D8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911E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FD61B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59CD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E54BE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EFE15A1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A9C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0BE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EE0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7263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33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38C21522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07E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FC9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CA9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651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B8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8B19777" w14:textId="77777777" w:rsidR="00567188" w:rsidRDefault="00567188" w:rsidP="00567188">
      <w:pPr>
        <w:spacing w:after="0" w:line="240" w:lineRule="auto"/>
        <w:rPr>
          <w:b/>
        </w:rPr>
      </w:pPr>
    </w:p>
    <w:p w14:paraId="200C691A" w14:textId="77777777" w:rsidR="00352E6F" w:rsidRDefault="00567188" w:rsidP="00352E6F">
      <w:pPr>
        <w:spacing w:after="0" w:line="240" w:lineRule="auto"/>
        <w:jc w:val="center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 xml:space="preserve">Информация о признании претендента победителем </w:t>
      </w:r>
    </w:p>
    <w:p w14:paraId="1728DF1E" w14:textId="77777777" w:rsidR="00352E6F" w:rsidRDefault="00352E6F" w:rsidP="00352E6F">
      <w:pPr>
        <w:pStyle w:val="a3"/>
        <w:numPr>
          <w:ilvl w:val="0"/>
          <w:numId w:val="13"/>
        </w:numPr>
        <w:spacing w:after="0" w:line="240" w:lineRule="auto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>Олимпиад</w:t>
      </w:r>
    </w:p>
    <w:p w14:paraId="16043F1E" w14:textId="77777777" w:rsidR="00352E6F" w:rsidRPr="00352E6F" w:rsidRDefault="00352E6F" w:rsidP="00352E6F">
      <w:pPr>
        <w:pStyle w:val="a3"/>
        <w:spacing w:after="0" w:line="240" w:lineRule="auto"/>
        <w:rPr>
          <w:rStyle w:val="85pt"/>
          <w:rFonts w:eastAsiaTheme="minorHAnsi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E87B641" w14:textId="77777777" w:rsidTr="00352E6F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624BC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6CEC1B08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00D6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E032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79875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0A67B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F9EB1" w14:textId="77777777" w:rsidR="00352E6F" w:rsidRPr="0001073D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0F09DC7A" w14:textId="77777777" w:rsidTr="00352E6F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C02A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0279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8F0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007A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20C93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92FC2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759304CE" w14:textId="77777777" w:rsidTr="00352E6F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F43D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5795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BD1E6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243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478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BF5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42C4661" w14:textId="77777777" w:rsidR="0001073D" w:rsidRDefault="0001073D" w:rsidP="0001073D">
      <w:pPr>
        <w:spacing w:after="0" w:line="240" w:lineRule="auto"/>
        <w:rPr>
          <w:b/>
        </w:rPr>
      </w:pPr>
    </w:p>
    <w:p w14:paraId="5194AE4F" w14:textId="77777777" w:rsidR="0001073D" w:rsidRDefault="0001073D" w:rsidP="000D211A">
      <w:pPr>
        <w:pStyle w:val="a3"/>
        <w:spacing w:line="170" w:lineRule="exact"/>
        <w:rPr>
          <w:rStyle w:val="a5"/>
          <w:rFonts w:eastAsiaTheme="minorHAnsi"/>
        </w:rPr>
      </w:pPr>
    </w:p>
    <w:p w14:paraId="4FEFF9F2" w14:textId="77777777" w:rsidR="000D211A" w:rsidRDefault="000D211A" w:rsidP="0001073D">
      <w:pPr>
        <w:pStyle w:val="a3"/>
        <w:spacing w:line="170" w:lineRule="exact"/>
        <w:ind w:left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2) </w:t>
      </w:r>
      <w:r w:rsidR="00352E6F">
        <w:rPr>
          <w:rStyle w:val="a5"/>
          <w:rFonts w:eastAsiaTheme="minorHAnsi"/>
        </w:rPr>
        <w:t>Соревнований/состязаний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7068639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48C4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A9792E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B0D0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F002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64B6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7D9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AF003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E9DA164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7F81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A43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8756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C60C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CDB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AEA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0968468A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5750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AFEB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46F1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875A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720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F9F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066D7B4" w14:textId="77777777" w:rsidR="000D211A" w:rsidRPr="000D211A" w:rsidRDefault="000D211A" w:rsidP="000D211A"/>
    <w:p w14:paraId="046DD761" w14:textId="77777777" w:rsidR="000D211A" w:rsidRPr="0001073D" w:rsidRDefault="0001073D" w:rsidP="0001073D">
      <w:pPr>
        <w:spacing w:after="0" w:line="240" w:lineRule="auto"/>
        <w:ind w:left="284"/>
        <w:rPr>
          <w:rStyle w:val="a5"/>
          <w:rFonts w:eastAsiaTheme="minorHAnsi"/>
          <w:bCs w:val="0"/>
        </w:rPr>
      </w:pPr>
      <w:r>
        <w:rPr>
          <w:rStyle w:val="a5"/>
          <w:rFonts w:eastAsiaTheme="minorHAnsi"/>
          <w:bCs w:val="0"/>
        </w:rPr>
        <w:t xml:space="preserve">3) </w:t>
      </w:r>
      <w:r w:rsidR="00352E6F">
        <w:rPr>
          <w:rStyle w:val="a5"/>
          <w:rFonts w:eastAsiaTheme="minorHAnsi"/>
          <w:bCs w:val="0"/>
        </w:rPr>
        <w:t xml:space="preserve">Творческих конкурсов </w:t>
      </w:r>
    </w:p>
    <w:p w14:paraId="04EC668E" w14:textId="77777777" w:rsidR="0001073D" w:rsidRDefault="0001073D" w:rsidP="0001073D">
      <w:pPr>
        <w:spacing w:after="0" w:line="240" w:lineRule="auto"/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1DEC87C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0DE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014DCA1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298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F0F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1FA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89C7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7E310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1BA35F5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17A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92D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3F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928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2B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E763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2943E1A0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4DC4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2AB51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306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74C9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18B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D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C3370BF" w14:textId="77777777" w:rsidR="000D211A" w:rsidRPr="0001073D" w:rsidRDefault="000D211A" w:rsidP="0001073D">
      <w:pPr>
        <w:spacing w:line="170" w:lineRule="exact"/>
        <w:rPr>
          <w:rStyle w:val="a5"/>
          <w:rFonts w:eastAsiaTheme="minorHAnsi"/>
        </w:rPr>
      </w:pPr>
    </w:p>
    <w:p w14:paraId="4C791D03" w14:textId="77777777" w:rsidR="000D211A" w:rsidRDefault="000D211A" w:rsidP="000D211A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4) </w:t>
      </w:r>
      <w:r w:rsidR="00352E6F">
        <w:rPr>
          <w:rStyle w:val="a5"/>
          <w:rFonts w:eastAsiaTheme="minorHAnsi"/>
        </w:rPr>
        <w:t xml:space="preserve">Фестивалей </w:t>
      </w:r>
    </w:p>
    <w:p w14:paraId="5D5ADCD2" w14:textId="77777777" w:rsidR="0001073D" w:rsidRDefault="0001073D" w:rsidP="000D211A">
      <w:pPr>
        <w:pStyle w:val="a3"/>
        <w:spacing w:line="170" w:lineRule="exact"/>
        <w:ind w:left="284" w:hanging="284"/>
        <w:rPr>
          <w:rFonts w:ascii="Times New Roman" w:hAnsi="Times New Roman" w:cs="Times New Roman"/>
          <w:sz w:val="17"/>
          <w:szCs w:val="17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EAEFACA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513D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15F748A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2B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34F4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54E0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5721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7F1C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5CA3263F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D1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5F7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215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84F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E84F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0E3E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63D5E276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F343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359C7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816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E18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7E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AC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F5DC46D" w14:textId="77777777" w:rsidR="00D372A2" w:rsidRDefault="00D372A2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14:paraId="6B45513A" w14:textId="77777777" w:rsidR="00352E6F" w:rsidRDefault="00352E6F" w:rsidP="00352E6F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4) Конкурс грантов для </w:t>
      </w:r>
      <w:r w:rsidR="00282A7E">
        <w:rPr>
          <w:rStyle w:val="a5"/>
          <w:rFonts w:eastAsiaTheme="minorHAnsi"/>
        </w:rPr>
        <w:t>студентов</w:t>
      </w:r>
      <w:r>
        <w:rPr>
          <w:rStyle w:val="a5"/>
          <w:rFonts w:eastAsiaTheme="minorHAnsi"/>
        </w:rPr>
        <w:t xml:space="preserve"> 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130D6D" w:rsidRPr="0001073D" w14:paraId="7AAFFBD3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10C9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D72CC74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6B63" w14:textId="77777777" w:rsidR="00130D6D" w:rsidRDefault="00130D6D" w:rsidP="00130D6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гранта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8882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D15E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Кем выдан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03CC" w14:textId="77777777" w:rsidR="00130D6D" w:rsidRPr="00282A7E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 w:rsidRPr="00282A7E">
              <w:rPr>
                <w:rStyle w:val="85pt0pt"/>
              </w:rPr>
              <w:t>Год получения, срок действия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EA4AA" w14:textId="77777777" w:rsidR="00130D6D" w:rsidRPr="0001073D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30D6D" w14:paraId="2ADEC532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C756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077C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E05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173D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24A63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C9FE4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0D6D" w14:paraId="294F08F9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FE110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9EAB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F633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5B21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C26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B2D8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817FFB6" w14:textId="77777777" w:rsidR="00352E6F" w:rsidRDefault="00352E6F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14:paraId="2BB9DF5B" w14:textId="77777777" w:rsidR="0001073D" w:rsidRPr="00D372A2" w:rsidRDefault="0001073D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</w:p>
    <w:p w14:paraId="14BA71AA" w14:textId="77777777" w:rsidR="00D372A2" w:rsidRDefault="00D372A2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</w:p>
    <w:p w14:paraId="4FA744CC" w14:textId="77777777" w:rsidR="000D211A" w:rsidRPr="00D372A2" w:rsidRDefault="00394842" w:rsidP="000D211A">
      <w:pPr>
        <w:tabs>
          <w:tab w:val="left" w:pos="1170"/>
        </w:tabs>
        <w:rPr>
          <w:sz w:val="24"/>
          <w:szCs w:val="24"/>
        </w:rPr>
      </w:pP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  <w:t>/</w:t>
      </w:r>
    </w:p>
    <w:sectPr w:rsidR="000D211A" w:rsidRPr="00D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1" w:date="2018-02-19T10:48:00Z" w:initials="U">
    <w:p w14:paraId="0F42B67D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Style w:val="ac"/>
        </w:rPr>
        <w:annotationRef/>
      </w:r>
      <w:r>
        <w:rPr>
          <w:rFonts w:ascii="Arial" w:eastAsia="Arial" w:hAnsi="Arial" w:cs="Arial"/>
          <w:color w:val="000000"/>
        </w:rPr>
        <w:t>Информацию о рейтингах  можно проверить здесь: http://www.shanghairanking.com/ru/</w:t>
      </w:r>
    </w:p>
    <w:p w14:paraId="0D5F95A8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6FD0302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https://www.timeshighereducation.com/world-university-rankings/2017/world-ranking#!/page/0/length/25/sort_by/rank/sort_order/asc/cols/stats</w:t>
      </w:r>
    </w:p>
    <w:p w14:paraId="53692750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415FBC3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https://www.topuniversities.com/university-rankings/world-university-rankings/2016</w:t>
      </w:r>
    </w:p>
    <w:p w14:paraId="5A681731" w14:textId="77777777" w:rsidR="00E736E0" w:rsidRDefault="00E736E0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8173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23C0" w14:textId="77777777" w:rsidR="00A22B32" w:rsidRDefault="00A22B32" w:rsidP="00D372A2">
      <w:pPr>
        <w:spacing w:after="0" w:line="240" w:lineRule="auto"/>
      </w:pPr>
      <w:r>
        <w:separator/>
      </w:r>
    </w:p>
  </w:endnote>
  <w:endnote w:type="continuationSeparator" w:id="0">
    <w:p w14:paraId="042B5573" w14:textId="77777777" w:rsidR="00A22B32" w:rsidRDefault="00A22B32" w:rsidP="00D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6629" w14:textId="77777777" w:rsidR="00A22B32" w:rsidRDefault="00A22B32" w:rsidP="00D372A2">
      <w:pPr>
        <w:spacing w:after="0" w:line="240" w:lineRule="auto"/>
      </w:pPr>
      <w:r>
        <w:separator/>
      </w:r>
    </w:p>
  </w:footnote>
  <w:footnote w:type="continuationSeparator" w:id="0">
    <w:p w14:paraId="0B928175" w14:textId="77777777" w:rsidR="00A22B32" w:rsidRDefault="00A22B32" w:rsidP="00D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CE1A2F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A9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A9"/>
    <w:multiLevelType w:val="hybridMultilevel"/>
    <w:tmpl w:val="A37A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9B0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E52"/>
    <w:multiLevelType w:val="hybridMultilevel"/>
    <w:tmpl w:val="BCB8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490859"/>
    <w:multiLevelType w:val="hybridMultilevel"/>
    <w:tmpl w:val="9216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6BE5"/>
    <w:multiLevelType w:val="hybridMultilevel"/>
    <w:tmpl w:val="0046DAC8"/>
    <w:lvl w:ilvl="0" w:tplc="C2B8A5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F92001E"/>
    <w:multiLevelType w:val="hybridMultilevel"/>
    <w:tmpl w:val="022A5B7E"/>
    <w:lvl w:ilvl="0" w:tplc="B8A084CC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040949"/>
    <w:multiLevelType w:val="hybridMultilevel"/>
    <w:tmpl w:val="3124983A"/>
    <w:lvl w:ilvl="0" w:tplc="5B9CDA8E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1073D"/>
    <w:rsid w:val="00032E7B"/>
    <w:rsid w:val="00097765"/>
    <w:rsid w:val="000D211A"/>
    <w:rsid w:val="00105864"/>
    <w:rsid w:val="00130D6D"/>
    <w:rsid w:val="00182A45"/>
    <w:rsid w:val="001C320E"/>
    <w:rsid w:val="00204A32"/>
    <w:rsid w:val="00255F58"/>
    <w:rsid w:val="00282A7E"/>
    <w:rsid w:val="00352E6F"/>
    <w:rsid w:val="00394842"/>
    <w:rsid w:val="003E1B63"/>
    <w:rsid w:val="00464E0A"/>
    <w:rsid w:val="00564812"/>
    <w:rsid w:val="00567188"/>
    <w:rsid w:val="005A1ACF"/>
    <w:rsid w:val="00663961"/>
    <w:rsid w:val="00666849"/>
    <w:rsid w:val="006F3E9A"/>
    <w:rsid w:val="007654DB"/>
    <w:rsid w:val="007A1EF5"/>
    <w:rsid w:val="00835A7F"/>
    <w:rsid w:val="00851FA7"/>
    <w:rsid w:val="008E3134"/>
    <w:rsid w:val="009363FC"/>
    <w:rsid w:val="00A22B32"/>
    <w:rsid w:val="00A616DE"/>
    <w:rsid w:val="00A62ED5"/>
    <w:rsid w:val="00B0169D"/>
    <w:rsid w:val="00B05CD2"/>
    <w:rsid w:val="00B14A56"/>
    <w:rsid w:val="00BF2E36"/>
    <w:rsid w:val="00D372A2"/>
    <w:rsid w:val="00D60AA3"/>
    <w:rsid w:val="00DA1C90"/>
    <w:rsid w:val="00E07EB4"/>
    <w:rsid w:val="00E736E0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272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718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88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5">
    <w:name w:val="Подпись к таблице"/>
    <w:basedOn w:val="a0"/>
    <w:rsid w:val="0056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1"/>
    <w:rsid w:val="005671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56718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56718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5pt">
    <w:name w:val="Основной текст + 8;5 pt;Полужирный"/>
    <w:basedOn w:val="a6"/>
    <w:rsid w:val="005671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table" w:styleId="a7">
    <w:name w:val="Table Grid"/>
    <w:basedOn w:val="a1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3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72A2"/>
    <w:rPr>
      <w:vertAlign w:val="superscript"/>
    </w:rPr>
  </w:style>
  <w:style w:type="character" w:customStyle="1" w:styleId="ab">
    <w:name w:val="Подпись к таблице_"/>
    <w:basedOn w:val="a0"/>
    <w:rsid w:val="00A62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0"/>
    <w:rsid w:val="00A62ED5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60">
    <w:name w:val="Основной текст (6)_"/>
    <w:basedOn w:val="a0"/>
    <w:link w:val="6"/>
    <w:rsid w:val="00A62ED5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210pt">
    <w:name w:val="Основной текст (2) + 10 pt"/>
    <w:basedOn w:val="2"/>
    <w:rsid w:val="0085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73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3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36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3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36E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237E-A17F-4273-99B7-41F6D51A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USER1</cp:lastModifiedBy>
  <cp:revision>3</cp:revision>
  <dcterms:created xsi:type="dcterms:W3CDTF">2021-02-19T10:42:00Z</dcterms:created>
  <dcterms:modified xsi:type="dcterms:W3CDTF">2021-02-19T10:48:00Z</dcterms:modified>
</cp:coreProperties>
</file>